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C8" w:rsidRPr="00995822" w:rsidRDefault="00CC78C8" w:rsidP="00CC78C8">
      <w:pPr>
        <w:jc w:val="center"/>
        <w:rPr>
          <w:rFonts w:ascii="TH SarabunIT๙" w:hAnsi="TH SarabunIT๙" w:cs="TH SarabunIT๙"/>
          <w:b/>
          <w:bCs/>
        </w:rPr>
      </w:pPr>
      <w:r w:rsidRPr="00995822">
        <w:rPr>
          <w:rFonts w:ascii="TH SarabunIT๙" w:hAnsi="TH SarabunIT๙" w:cs="TH SarabunIT๙"/>
          <w:b/>
          <w:bCs/>
          <w:cs/>
        </w:rPr>
        <w:t>โครงสร้างรายวิชาคณิตศาสตร์พื้นฐาน</w:t>
      </w:r>
    </w:p>
    <w:p w:rsidR="00CC78C8" w:rsidRPr="00995822" w:rsidRDefault="00CC78C8" w:rsidP="00CC78C8">
      <w:pPr>
        <w:rPr>
          <w:rFonts w:ascii="TH SarabunIT๙" w:hAnsi="TH SarabunIT๙" w:cs="TH SarabunIT๙"/>
          <w:b/>
          <w:bCs/>
        </w:rPr>
      </w:pPr>
      <w:r w:rsidRPr="00995822">
        <w:rPr>
          <w:rFonts w:ascii="TH SarabunIT๙" w:hAnsi="TH SarabunIT๙" w:cs="TH SarabunIT๙"/>
          <w:b/>
          <w:bCs/>
          <w:cs/>
        </w:rPr>
        <w:t xml:space="preserve">รหัสวิชา </w:t>
      </w:r>
      <w:r w:rsidRPr="00995822">
        <w:rPr>
          <w:rFonts w:ascii="TH SarabunIT๙" w:hAnsi="TH SarabunIT๙" w:cs="TH SarabunIT๙"/>
          <w:b/>
          <w:bCs/>
        </w:rPr>
        <w:t>11010</w:t>
      </w:r>
      <w:r w:rsidRPr="00995822">
        <w:rPr>
          <w:rFonts w:ascii="TH SarabunIT๙" w:hAnsi="TH SarabunIT๙" w:cs="TH SarabunIT๙"/>
          <w:b/>
          <w:bCs/>
          <w:cs/>
        </w:rPr>
        <w:tab/>
      </w:r>
      <w:r w:rsidRPr="00995822">
        <w:rPr>
          <w:rFonts w:ascii="TH SarabunIT๙" w:hAnsi="TH SarabunIT๙" w:cs="TH SarabunIT๙"/>
          <w:b/>
          <w:bCs/>
          <w:cs/>
        </w:rPr>
        <w:tab/>
      </w:r>
      <w:r w:rsidRPr="00995822">
        <w:rPr>
          <w:rFonts w:ascii="TH SarabunIT๙" w:hAnsi="TH SarabunIT๙" w:cs="TH SarabunIT๙"/>
          <w:b/>
          <w:bCs/>
          <w:cs/>
        </w:rPr>
        <w:tab/>
      </w:r>
      <w:r w:rsidRPr="00995822">
        <w:rPr>
          <w:rFonts w:ascii="TH SarabunIT๙" w:hAnsi="TH SarabunIT๙" w:cs="TH SarabunIT๙"/>
          <w:b/>
          <w:bCs/>
          <w:cs/>
        </w:rPr>
        <w:tab/>
        <w:t xml:space="preserve">                     กลุ่มสาระการเรียนรู้คณิตศาสตร์</w:t>
      </w:r>
    </w:p>
    <w:p w:rsidR="00CC78C8" w:rsidRPr="00995822" w:rsidRDefault="00CC78C8" w:rsidP="00CC78C8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995822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 w:rsidRPr="00995822">
        <w:rPr>
          <w:rFonts w:ascii="TH SarabunIT๙" w:hAnsi="TH SarabunIT๙" w:cs="TH SarabunIT๙"/>
          <w:b/>
          <w:bCs/>
        </w:rPr>
        <w:t>1</w:t>
      </w:r>
      <w:r w:rsidRPr="00995822">
        <w:rPr>
          <w:rFonts w:ascii="TH SarabunIT๙" w:hAnsi="TH SarabunIT๙" w:cs="TH SarabunIT๙"/>
          <w:b/>
          <w:bCs/>
        </w:rPr>
        <w:tab/>
      </w:r>
      <w:r w:rsidRPr="00995822">
        <w:rPr>
          <w:rFonts w:ascii="TH SarabunIT๙" w:hAnsi="TH SarabunIT๙" w:cs="TH SarabunIT๙"/>
          <w:b/>
          <w:bCs/>
        </w:rPr>
        <w:tab/>
      </w:r>
      <w:r w:rsidRPr="00995822">
        <w:rPr>
          <w:rFonts w:ascii="TH SarabunIT๙" w:hAnsi="TH SarabunIT๙" w:cs="TH SarabunIT๙"/>
          <w:b/>
          <w:bCs/>
        </w:rPr>
        <w:tab/>
      </w:r>
      <w:r w:rsidRPr="00995822">
        <w:rPr>
          <w:rFonts w:ascii="TH SarabunIT๙" w:hAnsi="TH SarabunIT๙" w:cs="TH SarabunIT๙"/>
          <w:b/>
          <w:bCs/>
          <w:cs/>
        </w:rPr>
        <w:t xml:space="preserve">เวลาเรียน  </w:t>
      </w:r>
      <w:r w:rsidRPr="00995822">
        <w:rPr>
          <w:rFonts w:ascii="TH SarabunIT๙" w:hAnsi="TH SarabunIT๙" w:cs="TH SarabunIT๙"/>
          <w:b/>
          <w:bCs/>
        </w:rPr>
        <w:t>200</w:t>
      </w:r>
      <w:r w:rsidRPr="00995822">
        <w:rPr>
          <w:rFonts w:ascii="TH SarabunIT๙" w:hAnsi="TH SarabunIT๙" w:cs="TH SarabunIT๙"/>
          <w:b/>
          <w:bCs/>
          <w:cs/>
        </w:rPr>
        <w:t xml:space="preserve">  ชั่วโมง</w:t>
      </w:r>
      <w:r w:rsidRPr="00995822">
        <w:rPr>
          <w:rFonts w:ascii="TH SarabunIT๙" w:hAnsi="TH SarabunIT๙" w:cs="TH SarabunIT๙"/>
          <w:b/>
          <w:bCs/>
        </w:rPr>
        <w:tab/>
      </w:r>
      <w:r w:rsidRPr="00995822">
        <w:rPr>
          <w:rFonts w:ascii="TH SarabunIT๙" w:hAnsi="TH SarabunIT๙" w:cs="TH SarabunIT๙"/>
          <w:b/>
          <w:bCs/>
          <w:cs/>
        </w:rPr>
        <w:t xml:space="preserve">อัตราส่วน </w:t>
      </w:r>
      <w:r w:rsidRPr="00995822">
        <w:rPr>
          <w:rFonts w:ascii="TH SarabunIT๙" w:hAnsi="TH SarabunIT๙" w:cs="TH SarabunIT๙"/>
          <w:b/>
          <w:bCs/>
        </w:rPr>
        <w:t>70</w:t>
      </w:r>
      <w:r w:rsidRPr="00995822">
        <w:rPr>
          <w:rFonts w:ascii="TH SarabunIT๙" w:hAnsi="TH SarabunIT๙" w:cs="TH SarabunIT๙"/>
          <w:b/>
          <w:bCs/>
          <w:cs/>
        </w:rPr>
        <w:t xml:space="preserve"> </w:t>
      </w:r>
      <w:r w:rsidRPr="00995822">
        <w:rPr>
          <w:rFonts w:ascii="TH SarabunIT๙" w:hAnsi="TH SarabunIT๙" w:cs="TH SarabunIT๙"/>
          <w:b/>
          <w:bCs/>
        </w:rPr>
        <w:t>:</w:t>
      </w:r>
      <w:r w:rsidRPr="00995822">
        <w:rPr>
          <w:rFonts w:ascii="TH SarabunIT๙" w:hAnsi="TH SarabunIT๙" w:cs="TH SarabunIT๙"/>
          <w:b/>
          <w:bCs/>
          <w:cs/>
        </w:rPr>
        <w:t xml:space="preserve"> </w:t>
      </w:r>
      <w:r w:rsidRPr="00995822">
        <w:rPr>
          <w:rFonts w:ascii="TH SarabunIT๙" w:hAnsi="TH SarabunIT๙" w:cs="TH SarabunIT๙"/>
          <w:b/>
          <w:bCs/>
        </w:rPr>
        <w:t>30</w:t>
      </w:r>
      <w:r w:rsidRPr="00995822">
        <w:rPr>
          <w:rFonts w:ascii="TH SarabunIT๙" w:hAnsi="TH SarabunIT๙" w:cs="TH SarabunIT๙"/>
          <w:b/>
          <w:bCs/>
        </w:rPr>
        <w:tab/>
      </w:r>
      <w:r w:rsidRPr="00995822">
        <w:rPr>
          <w:rFonts w:ascii="TH SarabunIT๙" w:hAnsi="TH SarabunIT๙" w:cs="TH SarabunIT๙"/>
          <w:b/>
          <w:bCs/>
        </w:rPr>
        <w:tab/>
      </w:r>
      <w:r w:rsidRPr="00995822">
        <w:rPr>
          <w:rFonts w:ascii="TH SarabunIT๙" w:hAnsi="TH SarabunIT๙" w:cs="TH SarabunIT๙"/>
          <w:b/>
          <w:bCs/>
        </w:rPr>
        <w:tab/>
      </w:r>
      <w:r w:rsidRPr="00995822">
        <w:rPr>
          <w:rFonts w:ascii="TH SarabunIT๙" w:hAnsi="TH SarabunIT๙" w:cs="TH SarabunIT๙"/>
          <w:b/>
          <w:bCs/>
          <w:cs/>
        </w:rPr>
        <w:tab/>
      </w:r>
      <w:r w:rsidRPr="00995822">
        <w:rPr>
          <w:rFonts w:ascii="TH SarabunIT๙" w:hAnsi="TH SarabunIT๙" w:cs="TH SarabunIT๙"/>
          <w:b/>
          <w:bCs/>
          <w:cs/>
        </w:rPr>
        <w:tab/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182"/>
        <w:gridCol w:w="1920"/>
        <w:gridCol w:w="2640"/>
        <w:gridCol w:w="1771"/>
        <w:gridCol w:w="992"/>
        <w:gridCol w:w="1134"/>
      </w:tblGrid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ชื่อหน่วย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การเรียนรู้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มาตรฐานการเรียนรู้/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สาระสำคัญ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ภาระงาน/ชิ้นงาน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เวลา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(ชั่วโมง)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ind w:left="-108" w:right="-96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น้ำหนัก</w:t>
            </w:r>
          </w:p>
          <w:p w:rsidR="00CC78C8" w:rsidRPr="00995822" w:rsidRDefault="00CC78C8" w:rsidP="001F66DF">
            <w:pPr>
              <w:spacing w:line="223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(คะแนน)</w:t>
            </w: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</w:p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จำนวนนับ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10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และ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192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264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จำนวนนับใช้บอกจำนวนสิ่งของ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ในหมู่ต่าง ๆ และใช้ตัวเลขฮินดู อา</w:t>
            </w:r>
            <w:proofErr w:type="spellStart"/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รบิก</w:t>
            </w:r>
            <w:proofErr w:type="spellEnd"/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และตัวเลขไทยเป็นสัญลักษณ์แสดงจำนวน จำนวนสองจำนวน เมื่อนำมาเปรียบเทียบกันอาจมีค่าเท่ากัน หรือจำนวนหนึ่งมากกว่าอีกจำนวนหนึ่งหรือจำนวนหนึ่งน้อยกว่าอีกจำนวนหนึ่ง การเรียงลำดับจำนวน อาจเรียงจากน้อยไปมาก หรือจากมากไปน้อย นักเรียนสามารถนำความรู้เกี่ยวกับจำนวนนับ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10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และ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0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ไปใช้เป็นพื้นฐานในการเรียนคณิตศาสตร์ต่อไปและใช้ในชีวิตประจำวันได้</w:t>
            </w:r>
          </w:p>
        </w:tc>
        <w:tc>
          <w:tcPr>
            <w:tcW w:w="1771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แสดงฮินดูอา</w:t>
            </w:r>
            <w:proofErr w:type="spellStart"/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รบิก</w:t>
            </w:r>
            <w:proofErr w:type="spellEnd"/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ตัวเลขไทยและคำอ่าน แสดงการนับเพิ่มทีละ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ทีละ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และการนับลดทีละ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แสดงการใช้เครื่องหมาย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= ,</w:t>
            </w:r>
            <w:r w:rsidRPr="00995822">
              <w:rPr>
                <w:rFonts w:ascii="TH SarabunIT๙" w:hAnsi="TH SarabunIT๙" w:cs="TH SarabunIT๙"/>
                <w:position w:val="-4"/>
                <w:sz w:val="28"/>
                <w:szCs w:val="28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65pt;height:10.65pt" o:ole="">
                  <v:imagedata r:id="rId4" o:title=""/>
                </v:shape>
                <o:OLEObject Type="Embed" ProgID="Equation.DSMT4" ShapeID="_x0000_i1025" DrawAspect="Content" ObjectID="_1629265211" r:id="rId5"/>
              </w:objec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, &gt;,&lt;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และการเรียงละดับจำนวน</w:t>
            </w:r>
          </w:p>
        </w:tc>
        <w:tc>
          <w:tcPr>
            <w:tcW w:w="99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8</w:t>
            </w: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118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การบวกจำนวนนับสองจำนวน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ที่มีผลบวก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ไม่เกิน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9</w:t>
            </w:r>
          </w:p>
        </w:tc>
        <w:tc>
          <w:tcPr>
            <w:tcW w:w="192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, 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264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การบวก เป็นการนำจำนวนตั้งแต่</w:t>
            </w:r>
          </w:p>
          <w:p w:rsidR="00CC78C8" w:rsidRPr="00995822" w:rsidRDefault="00CC78C8" w:rsidP="001F66DF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สองจำนวนขึ้นไปมารวมกัน</w:t>
            </w:r>
          </w:p>
          <w:p w:rsidR="00CC78C8" w:rsidRPr="00995822" w:rsidRDefault="00CC78C8" w:rsidP="001F66DF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การแก้โจทย์ปัญหาอาจใช้กระบวนการแก้โจทย์ปัญหา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ขั้น คือทำความเข้าใจโจทย์ วางแผน ลงมือทำ และตรวจสอบ นักเรียนสามารถนำความรู้นี้ไปใช้แก้ปัญหาการบวกจำนวนต่าง ๆ ในชีวิตประจำวันได้</w:t>
            </w:r>
          </w:p>
        </w:tc>
        <w:tc>
          <w:tcPr>
            <w:tcW w:w="1771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คิดคำนวณโจทย์การบวก โจทย์การลบและโจทย์การบวกลบระคนของจำนวนนับไม่เกิน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100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และ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0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.จัดกลุ่มประโยคสัญลักษณ์การบวกการลบที่สัมพันธ์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.พิจารณาความสมเหตุสมผลของคำตอบจากประโยคสัญลักษณ์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.สร้างโจทย์วิเคราะห์และหาคำตอบโจทย์ปัญหาสร้างถานการณ์การบวกการลบและการบวกลบระคน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ลำดับที่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ชื่อหน่วย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การเรียนรู้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มาตรฐานการเรียนรู้/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สาระสำคัญ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ภาระงาน/ชิ้นงาน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เวลา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(ชั่วโมง)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ind w:left="-108" w:right="-96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น้ำหนัก</w:t>
            </w:r>
          </w:p>
          <w:p w:rsidR="00CC78C8" w:rsidRPr="00995822" w:rsidRDefault="00CC78C8" w:rsidP="001F66DF">
            <w:pPr>
              <w:spacing w:line="223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(คะแนน)</w:t>
            </w: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40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.แก้โจทย์ปัญหาพิจารณาความสมเหตุสมผลของคำตอบ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ind w:left="-108" w:right="-96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118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การลบ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จำนวนนับ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สองจำนวน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ที่มีตัวตั้ง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ไม่เกิน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9</w:t>
            </w:r>
          </w:p>
        </w:tc>
        <w:tc>
          <w:tcPr>
            <w:tcW w:w="192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264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การลบ เป็นการนำจำนวนหนึ่ง 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ออกจากอีกจำนวนหนึ่ง แล้วหาจำนวนที่เหลือ การแก้โจทย์ปัญหาอาจใช้กระบวนการแก้โจทย์ปัญหา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ขั้น คือ ทำความเข้าใจโจทย์ วางแผน ลงมือทำ และตรวจสอบ นักเรียนสามารถ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นำความรู้นี้ไปใช้แก้ปัญหาการลบจำนวนต่าง ๆ ในชีวิตประจำวันได้</w:t>
            </w:r>
          </w:p>
        </w:tc>
        <w:tc>
          <w:tcPr>
            <w:tcW w:w="1771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คิดคำนวณโจทย์การบวก โจทย์การลบและโจทย์การบวกลบระคนของจำนวนนับไม่เกิน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100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และ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0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.จัดกลุ่มประโยคสัญลักษณ์การบวกการลบที่สัมพันธ์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.พิจารณาความสมเหตุสมผลของคำตอบจากประโยคสัญลักษณ์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.สร้างโจทย์วิเคราะห์และหาคำตอบโจทย์ปัญหาสร้างถานการณ์การบวกการลบและการบวกลบระคน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.แก้โจทย์ปัญหาพิจารณาความสมเหตุสมผลของคำตอบ</w:t>
            </w:r>
          </w:p>
        </w:tc>
        <w:tc>
          <w:tcPr>
            <w:tcW w:w="99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</w:p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</w:p>
        </w:tc>
        <w:tc>
          <w:tcPr>
            <w:tcW w:w="118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จำนวนนับ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20</w:t>
            </w:r>
          </w:p>
        </w:tc>
        <w:tc>
          <w:tcPr>
            <w:tcW w:w="192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264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จำนวนนับ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11-20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เป็นจำนวนที่มีสองหลัก คือ หลักหน่วยและหลักสิบจำนวนนับใช้บอกจำนวนสิ่งของในหมู่ต่าง ๆ และใช้ตัวเลขฮินดูอา</w:t>
            </w:r>
            <w:proofErr w:type="spellStart"/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รบิก</w:t>
            </w:r>
            <w:proofErr w:type="spellEnd"/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และตัวเลขไทยเป็นสัญลักษณ์ จำนวนสองจำนวน เมื่อนำมาเปรียบเทียบกัน อาจมีค่าเท่ากัน หรือจำนวนหนึ่งมากกว่าอีกจำนวนหนึ่ง หรือจำนวนหนึ่งน้อยกว่าอีกจำนวน</w:t>
            </w:r>
          </w:p>
        </w:tc>
        <w:tc>
          <w:tcPr>
            <w:tcW w:w="1771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คิดคำนวณโจทย์การบวก โจทย์การลบและโจทย์การบวกลบระคนของจำนวนนับไม่เกิน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100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และ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0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.จัดกลุ่มประโยคสัญลักษณ์การบวกการลบที่สัมพันธ์</w:t>
            </w:r>
          </w:p>
          <w:p w:rsidR="00CC78C8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.พิจารณาความสมเหตุสมผลของ</w:t>
            </w:r>
          </w:p>
          <w:p w:rsidR="00CC78C8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ลำดับที่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ชื่อหน่วย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การเรียนรู้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มาตรฐานการเรียนรู้/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สาระสำคัญ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ภาระงาน/ชิ้นงาน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เวลา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(ชั่วโมง)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ind w:left="-108" w:right="-96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น้ำหนัก</w:t>
            </w:r>
          </w:p>
          <w:p w:rsidR="00CC78C8" w:rsidRPr="00995822" w:rsidRDefault="00CC78C8" w:rsidP="001F66DF">
            <w:pPr>
              <w:spacing w:line="223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(คะแนน)</w:t>
            </w: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64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หนึ่ง สามารถใช้เครื่องหมาย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=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หรือ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sym w:font="Symbol" w:char="F0B9"/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หรือ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&gt;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หรือ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&lt;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แสดงการเปรียบเทียบได้การเรียงลำดับจำนวน อาจเรียงจากน้อยไปมาก หรือจากมากไปน้อย นักเรียนสามารถนำความรู้นี้ไปใช้เป็นพื้นฐานในการเรียนคณิตศาสตร์ต่อไป และใช้ในชีวิตประจำวันได้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คำตอบจากประโยคสัญลักษณ์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.สร้างโจทย์วิเคราะห์และหาคำตอบโจทย์ปัญหาสร้างถานการณ์การบวกการลบและการบวกลบระคน</w:t>
            </w:r>
          </w:p>
          <w:p w:rsidR="00CC78C8" w:rsidRPr="00995822" w:rsidRDefault="00CC78C8" w:rsidP="001F66DF">
            <w:pPr>
              <w:spacing w:before="60" w:line="223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.แก้โจทย์ปัญหาพิจารณาความสมเหตุสมผลของคำตอบ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ind w:left="-108" w:right="-96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118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การบวกจำนวนนับ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ที่มีผลบวก ไม่เกิน 20 และการลบจำนวนนับ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ที่มีตัวตั้ง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ไม่เกิน ๒๐</w:t>
            </w:r>
          </w:p>
        </w:tc>
        <w:tc>
          <w:tcPr>
            <w:tcW w:w="192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, 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264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การบวกจำนวนนับที่มีผลบวกไม่เกิน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20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อาจทำได้โดยการนับต่อจากจำนวนใดจำนวนหนึ่ง หรือกระจายจำนวนแล้วบวกจำนวนที่มีหนึ่งหลักเข้าด้วยกันก่อน การลบจำนวนนับที่มีตัวตั้งไม่เกิน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20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อาจทำได้โดยนับจำนวนที่เหลือหรือการนับต่อจากตัวลบ หรือเขียนจำนวนในรูปกระจาย การแก้โจทย์ปัญหาการบวก การลบ อาจใช้กระบวนการแก้โจทย์ปัญหา 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ขั้น คือ ทำความเข้าใจโจทย์ วางแผน ลงมือทำ และตรวจสอบ นักเรียนสามารถนำความรู้นี้ไปใช้แก้ปัญหาเกี่ยวกับจำนวนต่างๆ ในชีวิตประจำวันได้</w:t>
            </w:r>
          </w:p>
        </w:tc>
        <w:tc>
          <w:tcPr>
            <w:tcW w:w="1771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คิดคำนวณโจทย์การบวก โจทย์การลบและโจทย์การบวกลบระคนของจำนวนนับไม่เกิน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100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และ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0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.จัดกลุ่มประโยคสัญลักษณ์การบวกการลบที่สัมพันธ์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.พิจารณาความสมเหตุสมผลของคำตอบจากประโยคสัญลักษณ์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.สร้างโจทย์วิเคราะห์และหาคำตอบโจทย์ปัญหาสร้างถานการณ์การบวกการลบและการบวกลบระคน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.แก้โจทย์ปัญหาพิจารณาความสมเหตุสมผลของคำตอบ</w:t>
            </w:r>
          </w:p>
        </w:tc>
        <w:tc>
          <w:tcPr>
            <w:tcW w:w="99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7</w:t>
            </w: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118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การวัด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-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ความยาว 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การชั่ง 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และการตวง</w:t>
            </w:r>
          </w:p>
        </w:tc>
        <w:tc>
          <w:tcPr>
            <w:tcW w:w="192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2.1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, 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264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การเปรียบเทียบความยาวหรือความสูง น้ำหนัก ปริมาตร และความจุ ทำให้ทราบว่าสิ่งต่าง ๆ มีความยาว หรือความสูง น้ำหนัก </w:t>
            </w:r>
          </w:p>
        </w:tc>
        <w:tc>
          <w:tcPr>
            <w:tcW w:w="1771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.เปรียบเทียบความสูงและน้ำหนักของผู้เรียนกับเพื่อนโดยใช้เครื่องวัดที่มีหน่วย</w:t>
            </w:r>
          </w:p>
        </w:tc>
        <w:tc>
          <w:tcPr>
            <w:tcW w:w="99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ลำดับที่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ชื่อหน่วย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การเรียนรู้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มาตรฐานการเรียนรู้/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สาระสำคัญ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ภาระงาน/ชิ้นงาน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เวลา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(ชั่วโมง)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ind w:left="-108" w:right="-96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น้ำหนัก</w:t>
            </w:r>
          </w:p>
          <w:p w:rsidR="00CC78C8" w:rsidRPr="00995822" w:rsidRDefault="00CC78C8" w:rsidP="001F66DF">
            <w:pPr>
              <w:spacing w:line="223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(คะแนน)</w:t>
            </w: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2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4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ปริมาตร และความจุ เท่ากัน มากกว่ากัน หรือน้อยกว่ากัน การใช้หน่วยกลาง ซึ่งเป็นหน่วย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ที่ไม่เป็นหน่วยมาตรฐานทำให้ทราบความยาว ความสูง ระยะทาง น้ำหนัก ปริมาตร และความจุของสิ่งต่าง ๆ นักเรียนสามารถนำความรู้นี้ไปใช้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ในชีวิตประจำวันได้</w:t>
            </w:r>
          </w:p>
        </w:tc>
        <w:tc>
          <w:tcPr>
            <w:tcW w:w="1771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ไม่ใช่หน่วยมาตรฐานพร้อมบอกเหตุผล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เปรียบเทียบความจุของภาชนะทรงผอมสูงกับทรงอ้วนเตี้ยโดยใช้เครื่องตวงที่มีหน่วยไม่ใช่หน่วยมาตรฐาน</w:t>
            </w:r>
          </w:p>
        </w:tc>
        <w:tc>
          <w:tcPr>
            <w:tcW w:w="99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118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จำนวนนับ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100</w:t>
            </w:r>
          </w:p>
        </w:tc>
        <w:tc>
          <w:tcPr>
            <w:tcW w:w="192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, 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264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จำนวนนับ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99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เป็นจำนวนที่มีสองหลัก คือ หลักหน่วยและหลักสิบ จำนวนนับ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100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เป็นจำนวนที่มีสามหลัก คือ หลักหน่วย หลักสิบ และหลักร้อย จำนวนนับใช้บอกจำนวนสิ่งของในหมู่ต่าง ๆ และใช้ตัวเลขฮินดูอา</w:t>
            </w:r>
            <w:proofErr w:type="spellStart"/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รบิก</w:t>
            </w:r>
            <w:proofErr w:type="spellEnd"/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และตัวเลขไทย เป็นสัญลักษณ์แสดงจำนวนการเปรียบเทียบจำนวนที่มีสองหลักให้เปรียบเทียบจำนวนในหลักสิบก่อน ถ้าจำนวนในหลักสิบเท่ากัน จึงเปรียบเทียบจำนวนในหลักหน่วยการเรียงลำดับจำนวน อาจเรียงจากน้อยไปมาก หรือจากมากไปน้อย นักเรียนสามารถนำความรู้นี้ไปใช้เป็นพื้นฐานในการเรียนคณิตศาสตร์ต่อไป และใช้ในชีวิตประจำวันได้</w:t>
            </w:r>
          </w:p>
        </w:tc>
        <w:tc>
          <w:tcPr>
            <w:tcW w:w="1771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คิดคำนวณโจทย์การบวก โจทย์การลบและโจทย์การบวกลบระคนของจำนวนนับไม่เกิน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100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และ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0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.จัดกลุ่มประโยคสัญลักษณ์การบวกการลบที่สัมพันธ์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.พิจารณาความสมเหตุสมผลของคำตอบจากประโยคสัญลักษณ์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.สร้างโจทย์วิเคราะห์และหาคำตอบโจทย์ปัญหาสร้างถานการณ์การบวกการลบและการบวกลบระคน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.แก้โจทย์ปัญหาพิจารณาความสมเหตุสมผลของคำตอบ</w:t>
            </w:r>
          </w:p>
        </w:tc>
        <w:tc>
          <w:tcPr>
            <w:tcW w:w="99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7</w:t>
            </w: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8</w:t>
            </w:r>
          </w:p>
        </w:tc>
        <w:tc>
          <w:tcPr>
            <w:tcW w:w="118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เวลา</w:t>
            </w:r>
          </w:p>
        </w:tc>
        <w:tc>
          <w:tcPr>
            <w:tcW w:w="192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, 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264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เช้า  สาย  เที่ยง  บ่าย  เย็น  ค่ำ  กลางวัน  กลางคืน เป็นคำที่ใช้บอกเวลาต่าง ๆ กันในแต่ละวัน โดยสังเกตจากตำแหน่งของดวงอาทิตย์ วันและสัปดาห์ มีความสัมพันธ์กัน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สัปดาห์ มี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7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.พิจารณาภาพและบอกเวลาเป็นกลางวันหรือกลางคืนและระบายสี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.เขียนชื่อวันในหนึ่งสัปดาห์</w:t>
            </w:r>
          </w:p>
          <w:p w:rsidR="00CC78C8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ลำดับที่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ชื่อหน่วย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การเรียนรู้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มาตรฐานการเรียนรู้/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สาระสำคัญ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ภาระงาน/ชิ้นงาน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เวลา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(ชั่วโมง)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ind w:left="-108" w:right="-96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น้ำหนัก</w:t>
            </w:r>
          </w:p>
          <w:p w:rsidR="00CC78C8" w:rsidRPr="00995822" w:rsidRDefault="00CC78C8" w:rsidP="001F66DF">
            <w:pPr>
              <w:spacing w:line="223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(คะแนน)</w:t>
            </w: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2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4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วัน  เรียงลำดับได้ดังนี้ วันอาทิตย์ วันจันทร์ วันอังคาร วันพุธ วันพฤหัสบดี วันศุกร์ และวันเสาร์ นักเรียนสามารถนำความรู้นี้ไปใช้บอกเวลาและวันในชีวิตประจำวันได้</w:t>
            </w:r>
          </w:p>
        </w:tc>
        <w:tc>
          <w:tcPr>
            <w:tcW w:w="1771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9</w:t>
            </w:r>
          </w:p>
        </w:tc>
        <w:tc>
          <w:tcPr>
            <w:tcW w:w="118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การบวกจำนวนนับ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ที่มีผลบวก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ไม่เกิน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100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และการลบจำนวนนับ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ที่มีตัวตั้ง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ไม่เกิน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100</w:t>
            </w:r>
          </w:p>
        </w:tc>
        <w:tc>
          <w:tcPr>
            <w:tcW w:w="192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, 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264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การบวกจำนวนนับสองจำนวน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ที่มีผลบวกไม่เกิน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100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ใช้วิธีบวกจำนวนในหลักเดียวกันเข้าด้วยกัน การลบจำนวนนับที่มีตัวตั้งไม่เกิน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100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ใช้วิธีนำจำนวนที่อยู่ในหลักเดียวกันมาลบกัน  เมื่อมีจำนวนหลายจำนวนบวกลบกัน ต้องหาผลลัพธ์ของจำนวนในวงเล็บก่อนแล้วจึงบวก ลบกับจำนวนที่เหลือ การแก้โจทย์ปัญหา อาจใช้กระบวนการการแก้โจทย์ปัญหา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ขั้น ได้แก่ ทำความเข้าใจโจทย์ วางแผน ลงมือทำ และตรวจสอบ นักเรียนสามารถนำความรู้นี้ไปใช้แก้ปัญหาการบวกและการลบ จำนวนในชีวิตประจำวันได้</w:t>
            </w:r>
          </w:p>
        </w:tc>
        <w:tc>
          <w:tcPr>
            <w:tcW w:w="1771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คิดคำนวณโจทย์การบวก โจทย์การลบและโจทย์การบวกลบระคนของจำนวนนับไม่เกิน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100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และ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0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.จัดกลุ่มประโยคสัญลักษณ์การบวกการลบที่สัมพันธ์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.พิจารณาความสมเหตุสมผลของคำตอบจากประโยคสัญลักษณ์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.สร้างโจทย์วิเคราะห์และหาคำตอบโจทย์ปัญหาสร้างถานการณ์การบวกการลบและการบวกลบระคน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.แก้โจทย์ปัญหาพิจารณาความสมเหตุสมผลของคำตอบ</w:t>
            </w:r>
          </w:p>
        </w:tc>
        <w:tc>
          <w:tcPr>
            <w:tcW w:w="99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10</w:t>
            </w: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10</w:t>
            </w:r>
          </w:p>
        </w:tc>
        <w:tc>
          <w:tcPr>
            <w:tcW w:w="118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เรขาคณิต</w:t>
            </w:r>
          </w:p>
        </w:tc>
        <w:tc>
          <w:tcPr>
            <w:tcW w:w="192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,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, ค 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 ป.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/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264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รูปเรขาคณิตสองมิติมีหลายชนิด ซึ่งมีรูปร่างแตกต่างกัน แบบรูปของภาพซึ่งเป็นรูปเรขาคณิตเป็นความสัมพันธ์ที่แสดงลักษณ์ร่วมกันของชุดรูปเรขาคณิตที่มีรูปร่าง ขนาด หรือสีที่สัมพันธ์กันอย่างใดอย่างหนึ่ง นักเรียนสามารถนำความรู้นี้ไปใช้เป็นพื้นฐานในการเรียนคณิตศาสตร์</w:t>
            </w:r>
          </w:p>
        </w:tc>
        <w:tc>
          <w:tcPr>
            <w:tcW w:w="1771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.พิจารณารูปในแต่ละชุดแล้วระบายสีรูปที่ต่างจากพวกและเขียนชื่อรูปที่ระบายสี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.สร้างแผนผังตามแบบรูปของจำนวนที่เพิ่มขึ้นและลดลง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.จัดกลุ่มแบบรูปของจำนวนที่มี</w:t>
            </w:r>
          </w:p>
          <w:p w:rsidR="00CC78C8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ลำดับที่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ชื่อหน่วย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การเรียนรู้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มาตรฐานการเรียนรู้/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สาระสำคัญ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ภาระงาน/ชิ้นงาน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เวลา</w:t>
            </w:r>
          </w:p>
          <w:p w:rsidR="00CC78C8" w:rsidRPr="00995822" w:rsidRDefault="00CC78C8" w:rsidP="001F66DF">
            <w:pPr>
              <w:spacing w:before="120" w:line="223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(ชั่วโมง)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78C8" w:rsidRPr="00995822" w:rsidRDefault="00CC78C8" w:rsidP="001F66DF">
            <w:pPr>
              <w:spacing w:before="60" w:line="223" w:lineRule="auto"/>
              <w:ind w:left="-108" w:right="-96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น้ำหนัก</w:t>
            </w:r>
          </w:p>
          <w:p w:rsidR="00CC78C8" w:rsidRPr="00995822" w:rsidRDefault="00CC78C8" w:rsidP="001F66DF">
            <w:pPr>
              <w:spacing w:line="223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cs/>
              </w:rPr>
              <w:t>(คะแนน)</w:t>
            </w:r>
          </w:p>
        </w:tc>
      </w:tr>
      <w:tr w:rsidR="00CC78C8" w:rsidRPr="00995822" w:rsidTr="001F66DF">
        <w:trPr>
          <w:jc w:val="center"/>
        </w:trPr>
        <w:tc>
          <w:tcPr>
            <w:tcW w:w="846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2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40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ต่อไป และใช้ในชีวิตประจำวันได้</w:t>
            </w:r>
          </w:p>
        </w:tc>
        <w:tc>
          <w:tcPr>
            <w:tcW w:w="1771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ความสัมพันธ์ลักษณะเดียวกัน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4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พิจารณาแบบรูปและบอกความสัมพันธ์ของแบบรูปที่มีรูปร่างขนาดหรือสีที่สัมพันธ์กันอย่างใดอย่างหนึ่ง</w:t>
            </w:r>
          </w:p>
          <w:p w:rsidR="00CC78C8" w:rsidRPr="00995822" w:rsidRDefault="00CC78C8" w:rsidP="001F66DF">
            <w:pPr>
              <w:spacing w:line="240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</w:rPr>
              <w:t>5</w:t>
            </w:r>
            <w:r w:rsidRPr="0099582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.ออกแบบผลงานที่แสดงความสัมพันธ์ของแบบรูปที่มีรูปร่างขนาดหรือสีที่สัมพันธ์กันอย่างใดอย่างหนึ่ง</w:t>
            </w:r>
          </w:p>
        </w:tc>
        <w:tc>
          <w:tcPr>
            <w:tcW w:w="99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</w:tr>
      <w:tr w:rsidR="00CC78C8" w:rsidRPr="00995822" w:rsidTr="001F66DF">
        <w:trPr>
          <w:jc w:val="center"/>
        </w:trPr>
        <w:tc>
          <w:tcPr>
            <w:tcW w:w="8359" w:type="dxa"/>
            <w:gridSpan w:val="5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 xml:space="preserve">สรุปทบทวนภาพรวม(สอบปลายภาคเรียนที่ </w:t>
            </w:r>
            <w:r w:rsidRPr="0099582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>1</w:t>
            </w:r>
            <w:r w:rsidRPr="0099582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>10</w:t>
            </w:r>
          </w:p>
        </w:tc>
      </w:tr>
      <w:tr w:rsidR="00CC78C8" w:rsidRPr="00995822" w:rsidTr="001F66DF">
        <w:trPr>
          <w:jc w:val="center"/>
        </w:trPr>
        <w:tc>
          <w:tcPr>
            <w:tcW w:w="8359" w:type="dxa"/>
            <w:gridSpan w:val="5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สรุปทบทวนภาพรวม(สอบปลายปี)</w:t>
            </w:r>
          </w:p>
        </w:tc>
        <w:tc>
          <w:tcPr>
            <w:tcW w:w="992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134" w:type="dxa"/>
            <w:shd w:val="clear" w:color="auto" w:fill="auto"/>
          </w:tcPr>
          <w:p w:rsidR="00CC78C8" w:rsidRPr="00995822" w:rsidRDefault="00CC78C8" w:rsidP="001F66D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99582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>60</w:t>
            </w:r>
            <w:r w:rsidRPr="0099582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(</w:t>
            </w:r>
            <w:r w:rsidRPr="0099582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>30</w:t>
            </w:r>
            <w:r w:rsidRPr="0099582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:rsidR="0056000F" w:rsidRDefault="0056000F">
      <w:bookmarkStart w:id="0" w:name="_GoBack"/>
      <w:bookmarkEnd w:id="0"/>
    </w:p>
    <w:sectPr w:rsidR="005600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8C8"/>
    <w:rsid w:val="0056000F"/>
    <w:rsid w:val="00CC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B23BD2-F4DE-455C-9324-4B80E5933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8C8"/>
    <w:pPr>
      <w:spacing w:after="0"/>
    </w:pPr>
    <w:rPr>
      <w:rFonts w:ascii="TH SarabunPSK" w:eastAsia="Calibri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1266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User</dc:creator>
  <cp:keywords/>
  <dc:description/>
  <cp:lastModifiedBy>My User</cp:lastModifiedBy>
  <cp:revision>1</cp:revision>
  <dcterms:created xsi:type="dcterms:W3CDTF">2019-09-06T01:53:00Z</dcterms:created>
  <dcterms:modified xsi:type="dcterms:W3CDTF">2019-09-06T01:54:00Z</dcterms:modified>
</cp:coreProperties>
</file>